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12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апреля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361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Маковозовой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Ирины Альбертовны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, </w:t>
      </w:r>
      <w:r>
        <w:rPr>
          <w:rStyle w:val="cat-UserDefinedgrp-25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Маковозова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И.А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6rplc-15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86368647/6053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03.10.2023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</w:rPr>
        <w:t xml:space="preserve">В судебном заседании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Маковозова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И.А</w:t>
      </w:r>
      <w:r>
        <w:rPr>
          <w:rFonts w:ascii="Times New Roman CYR" w:eastAsia="Times New Roman CYR" w:hAnsi="Times New Roman CYR" w:cs="Times New Roman CYR"/>
        </w:rPr>
        <w:t>.</w:t>
      </w:r>
      <w:r>
        <w:rPr>
          <w:rFonts w:ascii="Times New Roman CYR" w:eastAsia="Times New Roman CYR" w:hAnsi="Times New Roman CYR" w:cs="Times New Roman CYR"/>
        </w:rPr>
        <w:t xml:space="preserve"> правом на юридическую помощь защитника не воспользовал</w:t>
      </w:r>
      <w:r>
        <w:rPr>
          <w:rFonts w:ascii="Times New Roman CYR" w:eastAsia="Times New Roman CYR" w:hAnsi="Times New Roman CYR" w:cs="Times New Roman CYR"/>
        </w:rPr>
        <w:t>ась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Fonts w:ascii="Times New Roman CYR" w:eastAsia="Times New Roman CYR" w:hAnsi="Times New Roman CYR" w:cs="Times New Roman CYR"/>
        </w:rPr>
        <w:t>пояснила, что не помнит оплачивала, ли она указанный штраф</w:t>
      </w:r>
      <w:r>
        <w:rPr>
          <w:rFonts w:ascii="Times New Roman CYR" w:eastAsia="Times New Roman CYR" w:hAnsi="Times New Roman CYR" w:cs="Times New Roman CYR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</w:rPr>
        <w:t>Заслушав лицо, привлекаемое к административной ответственности, 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Маковозовой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И.А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от 03.04.2024 г.;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постановления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03.10.2023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</w:rPr>
        <w:t xml:space="preserve">- объяснением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Маковозовой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И.А</w:t>
      </w:r>
      <w:r>
        <w:rPr>
          <w:rFonts w:ascii="Times New Roman" w:eastAsia="Times New Roman" w:hAnsi="Times New Roman" w:cs="Times New Roman"/>
        </w:rPr>
        <w:t>. от 03.04.2024 г.,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-рапортом сотрудника полиции </w:t>
      </w:r>
      <w:r>
        <w:rPr>
          <w:rFonts w:ascii="Times New Roman" w:eastAsia="Times New Roman" w:hAnsi="Times New Roman" w:cs="Times New Roman"/>
        </w:rPr>
        <w:t xml:space="preserve">о том, что лицо, привлекаемое </w:t>
      </w:r>
      <w:r>
        <w:rPr>
          <w:rFonts w:ascii="Times New Roman" w:eastAsia="Times New Roman" w:hAnsi="Times New Roman" w:cs="Times New Roman"/>
        </w:rPr>
        <w:t>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Маковозовой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 её действия по факту неуплаты 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Маковозовой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И.А</w:t>
      </w:r>
      <w:r>
        <w:rPr>
          <w:rFonts w:ascii="Times New Roman" w:eastAsia="Times New Roman" w:hAnsi="Times New Roman" w:cs="Times New Roman"/>
        </w:rPr>
        <w:t>. мировой судья квалифицирует по ч.1 ст. 20.25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Смягчающих административную ответственность обстоятельств мировым судьей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Отягчающим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</w:rPr>
        <w:t xml:space="preserve">Определяя вид и меру административного наказания, суд учитывает характер и тяжесть совершенного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Маковозовой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И.А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правонарушения, её</w:t>
      </w:r>
      <w:r>
        <w:rPr>
          <w:rFonts w:ascii="Times New Roman" w:eastAsia="Times New Roman" w:hAnsi="Times New Roman" w:cs="Times New Roman"/>
        </w:rPr>
        <w:t xml:space="preserve"> личность, </w:t>
      </w:r>
      <w:r>
        <w:rPr>
          <w:rFonts w:ascii="Times New Roman" w:eastAsia="Times New Roman" w:hAnsi="Times New Roman" w:cs="Times New Roman"/>
        </w:rPr>
        <w:t xml:space="preserve">её имущественное положение, а также тот факт, что ранее, привлекалась к административной ответственности и наказание в виде штрафа на неё воздействия не </w:t>
      </w:r>
      <w:r>
        <w:rPr>
          <w:rFonts w:ascii="Times New Roman" w:eastAsia="Times New Roman" w:hAnsi="Times New Roman" w:cs="Times New Roman"/>
        </w:rPr>
        <w:t xml:space="preserve">имеет,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поэтому</w:t>
      </w:r>
      <w:r>
        <w:rPr>
          <w:rFonts w:ascii="Times New Roman" w:eastAsia="Times New Roman" w:hAnsi="Times New Roman" w:cs="Times New Roman"/>
        </w:rPr>
        <w:t xml:space="preserve"> мировой судья считает необходимым назначить наказание в виде административного ареста.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Маковозова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И.А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относится к категории лиц, которым в соответствии со ст. 3.9 КоАП РФ не может применяться административный арест.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Маковозову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Ирину Альбертовну</w:t>
      </w:r>
      <w:r>
        <w:rPr>
          <w:rFonts w:ascii="Times New Roman" w:eastAsia="Times New Roman" w:hAnsi="Times New Roman" w:cs="Times New Roman"/>
        </w:rPr>
        <w:t xml:space="preserve"> виновной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20.25 Кодекса РФ об административных правонарушениях, </w:t>
      </w:r>
      <w:r>
        <w:rPr>
          <w:rFonts w:ascii="Times New Roman" w:eastAsia="Times New Roman" w:hAnsi="Times New Roman" w:cs="Times New Roman"/>
        </w:rPr>
        <w:t>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наказание в виде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административного ареста на </w:t>
      </w:r>
      <w:r>
        <w:rPr>
          <w:rFonts w:ascii="Times New Roman" w:eastAsia="Times New Roman" w:hAnsi="Times New Roman" w:cs="Times New Roman"/>
        </w:rPr>
        <w:t>одни сутки</w:t>
      </w:r>
      <w:r>
        <w:rPr>
          <w:rFonts w:ascii="Times New Roman" w:eastAsia="Times New Roman" w:hAnsi="Times New Roman" w:cs="Times New Roman"/>
        </w:rPr>
        <w:t xml:space="preserve"> суток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Срок наказания исчислять с</w:t>
      </w:r>
      <w:r>
        <w:rPr>
          <w:rFonts w:ascii="Times New Roman" w:eastAsia="Times New Roman" w:hAnsi="Times New Roman" w:cs="Times New Roman"/>
        </w:rPr>
        <w:t xml:space="preserve"> 16 </w:t>
      </w:r>
      <w:r>
        <w:rPr>
          <w:rFonts w:ascii="Times New Roman" w:eastAsia="Times New Roman" w:hAnsi="Times New Roman" w:cs="Times New Roman"/>
        </w:rPr>
        <w:t xml:space="preserve">час.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мин. </w:t>
      </w:r>
      <w:r>
        <w:rPr>
          <w:rFonts w:ascii="Times New Roman" w:eastAsia="Times New Roman" w:hAnsi="Times New Roman" w:cs="Times New Roman"/>
        </w:rPr>
        <w:t>12.04.2024</w:t>
      </w:r>
      <w:r>
        <w:rPr>
          <w:rFonts w:ascii="Times New Roman" w:eastAsia="Times New Roman" w:hAnsi="Times New Roman" w:cs="Times New Roman"/>
        </w:rPr>
        <w:t xml:space="preserve"> года.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</w:rPr>
        <w:t xml:space="preserve">Зачесть в срок отбывания наказания время задержания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Маковозовой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И.А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 период с </w:t>
      </w:r>
      <w:r>
        <w:rPr>
          <w:rFonts w:ascii="Times New Roman" w:eastAsia="Times New Roman" w:hAnsi="Times New Roman" w:cs="Times New Roman"/>
        </w:rPr>
        <w:t>00 час. 01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10.01</w:t>
      </w:r>
      <w:r>
        <w:rPr>
          <w:rFonts w:ascii="Times New Roman" w:eastAsia="Times New Roman" w:hAnsi="Times New Roman" w:cs="Times New Roman"/>
        </w:rPr>
        <w:t>.2024 года до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 xml:space="preserve"> часов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минут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10.01</w:t>
      </w:r>
      <w:r>
        <w:rPr>
          <w:rFonts w:ascii="Times New Roman" w:eastAsia="Times New Roman" w:hAnsi="Times New Roman" w:cs="Times New Roman"/>
        </w:rPr>
        <w:t>.2024г.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</w:t>
      </w:r>
      <w:r>
        <w:rPr>
          <w:rFonts w:ascii="Times New Roman" w:eastAsia="Times New Roman" w:hAnsi="Times New Roman" w:cs="Times New Roman"/>
        </w:rPr>
        <w:t>обжаловано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опротестовано в Ханты-Мансийский 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 через мирового судью в течение 10 суток со дня получения копии постановления.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7rplc-39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  <w:ind w:firstLine="708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15">
    <w:name w:val="cat-UserDefined grp-26 rplc-15"/>
    <w:basedOn w:val="DefaultParagraphFont"/>
  </w:style>
  <w:style w:type="character" w:customStyle="1" w:styleId="cat-UserDefinedgrp-27rplc-39">
    <w:name w:val="cat-UserDefined grp-27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